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19" w:rsidRPr="00833C89" w:rsidRDefault="00833C89" w:rsidP="00FB6219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833C89">
        <w:rPr>
          <w:rFonts w:ascii="Times New Roman" w:hAnsi="Times New Roman" w:cs="Times New Roman"/>
          <w:b/>
          <w:color w:val="FF0000"/>
          <w:sz w:val="48"/>
          <w:szCs w:val="48"/>
        </w:rPr>
        <w:t>Инструкция по накачиванию пакета</w:t>
      </w:r>
    </w:p>
    <w:p w:rsidR="00FB6219" w:rsidRPr="00833C89" w:rsidRDefault="00FB6219" w:rsidP="00FB6219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FB6219" w:rsidRPr="00FB6219" w:rsidRDefault="00FB6219" w:rsidP="00FB6219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sz w:val="48"/>
          <w:szCs w:val="48"/>
        </w:rPr>
      </w:pPr>
      <w:r w:rsidRPr="00FB6219">
        <w:rPr>
          <w:rFonts w:ascii="Times New Roman" w:hAnsi="Times New Roman" w:cs="Times New Roman"/>
          <w:b/>
          <w:sz w:val="48"/>
          <w:szCs w:val="48"/>
        </w:rPr>
        <w:t xml:space="preserve">Разместите мешок в необходимом для раскрепления зазоре, предварительно проложив </w:t>
      </w:r>
      <w:proofErr w:type="spellStart"/>
      <w:r w:rsidRPr="00FB6219">
        <w:rPr>
          <w:rFonts w:ascii="Times New Roman" w:hAnsi="Times New Roman" w:cs="Times New Roman"/>
          <w:b/>
          <w:sz w:val="48"/>
          <w:szCs w:val="48"/>
        </w:rPr>
        <w:t>гофрокартон</w:t>
      </w:r>
      <w:proofErr w:type="spellEnd"/>
      <w:r w:rsidRPr="00FB6219">
        <w:rPr>
          <w:rFonts w:ascii="Times New Roman" w:hAnsi="Times New Roman" w:cs="Times New Roman"/>
          <w:b/>
          <w:sz w:val="48"/>
          <w:szCs w:val="48"/>
        </w:rPr>
        <w:t xml:space="preserve"> между мешком и грузом (избегайте острых объектов, гвоздей, металлических скоб). Убедитесь, что мешок встал ровно, без складок и загибов. Устанавливайте крепежный мешок на 5-10 см выше уровня пола. </w:t>
      </w:r>
    </w:p>
    <w:p w:rsidR="00FB6219" w:rsidRPr="00FB6219" w:rsidRDefault="00FB6219">
      <w:pPr>
        <w:rPr>
          <w:rFonts w:ascii="Times New Roman" w:hAnsi="Times New Roman" w:cs="Times New Roman"/>
          <w:b/>
          <w:sz w:val="48"/>
          <w:szCs w:val="48"/>
        </w:rPr>
      </w:pPr>
    </w:p>
    <w:p w:rsidR="00FB6219" w:rsidRDefault="00AE44F4">
      <w:pPr>
        <w:rPr>
          <w:rFonts w:ascii="Times New Roman" w:hAnsi="Times New Roman" w:cs="Times New Roman"/>
          <w:b/>
          <w:sz w:val="48"/>
          <w:szCs w:val="48"/>
        </w:rPr>
      </w:pPr>
      <w:r w:rsidRPr="00AE44F4">
        <w:rPr>
          <w:rFonts w:ascii="Times New Roman" w:hAnsi="Times New Roman" w:cs="Times New Roman"/>
          <w:b/>
          <w:sz w:val="48"/>
          <w:szCs w:val="48"/>
        </w:rPr>
        <w:drawing>
          <wp:inline distT="0" distB="0" distL="0" distR="0">
            <wp:extent cx="2624138" cy="1937130"/>
            <wp:effectExtent l="19050" t="0" r="4762" b="0"/>
            <wp:docPr id="6" name="Рисунок 3" descr="I:\Фото КрПак\Воскресенск Волма\P103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Фото КрПак\Воскресенск Волма\P10305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361" cy="192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4F4">
        <w:rPr>
          <w:rFonts w:ascii="Times New Roman" w:hAnsi="Times New Roman" w:cs="Times New Roman"/>
          <w:b/>
          <w:sz w:val="48"/>
          <w:szCs w:val="48"/>
        </w:rPr>
        <w:drawing>
          <wp:inline distT="0" distB="0" distL="0" distR="0">
            <wp:extent cx="2695575" cy="1918574"/>
            <wp:effectExtent l="19050" t="0" r="9525" b="0"/>
            <wp:docPr id="3" name="Рисунок 1" descr="I:\ПнОб склад\Возд.пистолет\Нов клап перех с п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нОб склад\Возд.пистолет\Нов клап перех с п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274" cy="193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219" w:rsidRPr="00FB6219" w:rsidRDefault="00FB6219">
      <w:pPr>
        <w:rPr>
          <w:rFonts w:ascii="Times New Roman" w:hAnsi="Times New Roman" w:cs="Times New Roman"/>
          <w:b/>
          <w:sz w:val="48"/>
          <w:szCs w:val="48"/>
        </w:rPr>
      </w:pPr>
      <w:r w:rsidRPr="00FB6219">
        <w:rPr>
          <w:rFonts w:ascii="Times New Roman" w:hAnsi="Times New Roman" w:cs="Times New Roman"/>
          <w:b/>
          <w:sz w:val="48"/>
          <w:szCs w:val="48"/>
        </w:rPr>
        <w:t>Вставьте переходник в клапан и приступите к накачиванию мешка с помощью пистолета до среднего давления, не превышающего максимальное давление взрыва, указанного на мешке (угол пакета должен складываться при среднем усилии сжатия рук</w:t>
      </w:r>
    </w:p>
    <w:sectPr w:rsidR="00FB6219" w:rsidRPr="00FB6219" w:rsidSect="007A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55D7"/>
    <w:multiLevelType w:val="hybridMultilevel"/>
    <w:tmpl w:val="8F86B48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oNotDisplayPageBoundaries/>
  <w:proofState w:spelling="clean"/>
  <w:defaultTabStop w:val="708"/>
  <w:characterSpacingControl w:val="doNotCompress"/>
  <w:compat/>
  <w:rsids>
    <w:rsidRoot w:val="00FB6219"/>
    <w:rsid w:val="00226B30"/>
    <w:rsid w:val="007A741B"/>
    <w:rsid w:val="00833C89"/>
    <w:rsid w:val="00AA1727"/>
    <w:rsid w:val="00AE44F4"/>
    <w:rsid w:val="00FB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219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>Home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</dc:creator>
  <cp:lastModifiedBy>Игорь М</cp:lastModifiedBy>
  <cp:revision>3</cp:revision>
  <dcterms:created xsi:type="dcterms:W3CDTF">2016-06-01T08:28:00Z</dcterms:created>
  <dcterms:modified xsi:type="dcterms:W3CDTF">2017-04-26T07:02:00Z</dcterms:modified>
</cp:coreProperties>
</file>